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46" w:rsidRPr="00A66346" w:rsidRDefault="00A66346" w:rsidP="00A66346">
      <w:pPr>
        <w:numPr>
          <w:ilvl w:val="1"/>
          <w:numId w:val="1"/>
        </w:numPr>
        <w:spacing w:after="0" w:line="360" w:lineRule="auto"/>
        <w:ind w:firstLine="709"/>
        <w:outlineLvl w:val="1"/>
        <w:rPr>
          <w:rFonts w:eastAsia="MS Gothic"/>
          <w:b/>
          <w:szCs w:val="24"/>
          <w:lang w:eastAsia="ru-RU"/>
        </w:rPr>
      </w:pPr>
      <w:bookmarkStart w:id="0" w:name="_Toc424564343"/>
      <w:bookmarkStart w:id="1" w:name="_Toc288410704"/>
      <w:bookmarkStart w:id="2" w:name="_Toc288410575"/>
      <w:bookmarkStart w:id="3" w:name="_Toc288394108"/>
      <w:bookmarkStart w:id="4" w:name="_GoBack"/>
      <w:bookmarkEnd w:id="4"/>
      <w:r w:rsidRPr="00A66346">
        <w:rPr>
          <w:rFonts w:eastAsia="MS Gothic"/>
          <w:b/>
          <w:szCs w:val="24"/>
          <w:lang w:eastAsia="ru-RU"/>
        </w:rPr>
        <w:t>План внеурочной деятельности</w:t>
      </w:r>
      <w:bookmarkEnd w:id="0"/>
      <w:bookmarkEnd w:id="1"/>
      <w:bookmarkEnd w:id="2"/>
      <w:bookmarkEnd w:id="3"/>
    </w:p>
    <w:p w:rsidR="00A66346" w:rsidRP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</w:pPr>
      <w:proofErr w:type="gramStart"/>
      <w:r w:rsidRPr="00A66346">
        <w:t>Под внеурочной деятельностью понимается образователь</w:t>
      </w:r>
      <w:r w:rsidRPr="00A66346">
        <w:rPr>
          <w:spacing w:val="-4"/>
        </w:rPr>
        <w:t>ная деятельность, осуществляемая в формах, отличных от уроч</w:t>
      </w:r>
      <w:r w:rsidRPr="00A66346">
        <w:rPr>
          <w:spacing w:val="-2"/>
        </w:rPr>
        <w:t xml:space="preserve">ной, и направленная на достижение планируемых результатов </w:t>
      </w:r>
      <w:r w:rsidRPr="00A66346">
        <w:t>освоения основной образовательной программы начального общего образования.</w:t>
      </w:r>
      <w:proofErr w:type="gramEnd"/>
    </w:p>
    <w:p w:rsidR="00A66346" w:rsidRP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A66346">
        <w:rPr>
          <w:b/>
          <w:bCs/>
        </w:rPr>
        <w:t>Цели организации внеурочной деятельности</w:t>
      </w:r>
      <w:r w:rsidRPr="00A66346">
        <w:t xml:space="preserve"> на уровне начального общего образования: 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особенностей.</w:t>
      </w:r>
    </w:p>
    <w:p w:rsidR="00A66346" w:rsidRP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A66346">
        <w:rPr>
          <w:spacing w:val="2"/>
        </w:rPr>
        <w:t xml:space="preserve">Внеурочная деятельность организуется по направлениям </w:t>
      </w:r>
      <w:r w:rsidRPr="00A66346">
        <w:rPr>
          <w:spacing w:val="-4"/>
        </w:rPr>
        <w:t>развития личности (</w:t>
      </w:r>
      <w:proofErr w:type="spellStart"/>
      <w:r w:rsidRPr="00A66346">
        <w:rPr>
          <w:spacing w:val="-4"/>
        </w:rPr>
        <w:t>спортивно</w:t>
      </w:r>
      <w:r w:rsidRPr="00A66346">
        <w:rPr>
          <w:spacing w:val="-4"/>
        </w:rPr>
        <w:softHyphen/>
        <w:t>оздоровительное</w:t>
      </w:r>
      <w:proofErr w:type="spellEnd"/>
      <w:r w:rsidRPr="00A66346">
        <w:rPr>
          <w:spacing w:val="-4"/>
        </w:rPr>
        <w:t xml:space="preserve">, </w:t>
      </w:r>
      <w:proofErr w:type="spellStart"/>
      <w:r w:rsidRPr="00A66346">
        <w:rPr>
          <w:spacing w:val="-4"/>
        </w:rPr>
        <w:t>духовно</w:t>
      </w:r>
      <w:r w:rsidRPr="00A66346">
        <w:rPr>
          <w:spacing w:val="-4"/>
        </w:rPr>
        <w:softHyphen/>
        <w:t>нрав</w:t>
      </w:r>
      <w:r w:rsidRPr="00A66346">
        <w:rPr>
          <w:spacing w:val="2"/>
        </w:rPr>
        <w:t>ственное</w:t>
      </w:r>
      <w:proofErr w:type="spellEnd"/>
      <w:r w:rsidRPr="00A66346">
        <w:rPr>
          <w:spacing w:val="2"/>
        </w:rPr>
        <w:t xml:space="preserve">, социальное, </w:t>
      </w:r>
      <w:proofErr w:type="spellStart"/>
      <w:r w:rsidRPr="00A66346">
        <w:rPr>
          <w:spacing w:val="2"/>
        </w:rPr>
        <w:t>общеинтеллектуальное</w:t>
      </w:r>
      <w:proofErr w:type="spellEnd"/>
      <w:r w:rsidRPr="00A66346">
        <w:rPr>
          <w:spacing w:val="2"/>
        </w:rPr>
        <w:t>, общекультур</w:t>
      </w:r>
      <w:r w:rsidRPr="00A66346">
        <w:t xml:space="preserve">ное). </w:t>
      </w:r>
    </w:p>
    <w:p w:rsidR="00A66346" w:rsidRP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Arial" w:eastAsia="Times New Roman" w:hAnsi="Arial"/>
          <w:sz w:val="20"/>
          <w:szCs w:val="20"/>
          <w:lang w:eastAsia="ru-RU"/>
        </w:rPr>
      </w:pPr>
      <w:r w:rsidRPr="00A66346">
        <w:rPr>
          <w:rFonts w:eastAsia="Times New Roman" w:cs="Arial"/>
          <w:b/>
          <w:bCs/>
          <w:spacing w:val="2"/>
          <w:lang w:eastAsia="ru-RU"/>
        </w:rPr>
        <w:t>Формы организации внеурочной деятельности</w:t>
      </w:r>
      <w:r w:rsidRPr="00A66346">
        <w:rPr>
          <w:rFonts w:eastAsia="Times New Roman" w:cs="Arial"/>
          <w:spacing w:val="2"/>
          <w:lang w:eastAsia="ru-RU"/>
        </w:rPr>
        <w:t xml:space="preserve">, как и в целом образовательной деятельности, в рамках реализации основной образовательной программы начального общего </w:t>
      </w:r>
      <w:r w:rsidRPr="00A66346">
        <w:rPr>
          <w:rFonts w:eastAsia="Times New Roman" w:cs="Arial"/>
          <w:lang w:eastAsia="ru-RU"/>
        </w:rPr>
        <w:t>образования определяет организация, осуществляющая образовательную деятельность. Содер</w:t>
      </w:r>
      <w:r w:rsidRPr="00A66346">
        <w:rPr>
          <w:rFonts w:eastAsia="Times New Roman" w:cs="Arial"/>
          <w:spacing w:val="2"/>
          <w:lang w:eastAsia="ru-RU"/>
        </w:rPr>
        <w:t xml:space="preserve">жание занятий, предусмотренных во внеурочной деятельности, </w:t>
      </w:r>
      <w:r w:rsidRPr="00A66346">
        <w:rPr>
          <w:rFonts w:eastAsia="Times New Roman"/>
          <w:spacing w:val="2"/>
          <w:lang w:eastAsia="ru-RU"/>
        </w:rPr>
        <w:t xml:space="preserve">должно осуществляться </w:t>
      </w:r>
      <w:r w:rsidRPr="00A66346">
        <w:rPr>
          <w:rFonts w:eastAsia="Times New Roman"/>
          <w:lang w:eastAsia="ru-RU"/>
        </w:rPr>
        <w:t>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A66346" w:rsidRP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2"/>
        </w:rPr>
      </w:pPr>
      <w:r w:rsidRPr="00A66346">
        <w:rPr>
          <w:spacing w:val="2"/>
        </w:rPr>
        <w:t xml:space="preserve">При организации внеурочной деятельности обучающихся образовательной организацией могут использоваться </w:t>
      </w:r>
      <w:r w:rsidRPr="00A66346">
        <w:rPr>
          <w:spacing w:val="-2"/>
        </w:rPr>
        <w:t>возможности организаций и учреждений дополнительного образования, куль</w:t>
      </w:r>
      <w:r w:rsidRPr="00A66346">
        <w:rPr>
          <w:spacing w:val="2"/>
        </w:rPr>
        <w:t>туры и спорта. В период каникул для продолжения внеуроч</w:t>
      </w:r>
      <w:r w:rsidRPr="00A66346">
        <w:t>ной деятельности могут использоваться возможности специа</w:t>
      </w:r>
      <w:r w:rsidRPr="00A66346">
        <w:rPr>
          <w:spacing w:val="2"/>
        </w:rPr>
        <w:t>лизированных лагерей, тематических лагерных смен, летних школ.</w:t>
      </w:r>
    </w:p>
    <w:p w:rsidR="00A66346" w:rsidRP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A66346">
        <w:lastRenderedPageBreak/>
        <w:t xml:space="preserve">Время, отведенное на внеурочную деятельность, не учитывается при определении максимально допустимой недельной </w:t>
      </w:r>
      <w:r w:rsidRPr="00A66346">
        <w:rPr>
          <w:spacing w:val="-2"/>
        </w:rPr>
        <w:t>нагрузки обучающихся</w:t>
      </w:r>
      <w:r w:rsidRPr="00A66346">
        <w:t xml:space="preserve"> и составляет не более 1350</w:t>
      </w:r>
      <w:r w:rsidRPr="00A66346">
        <w:rPr>
          <w:spacing w:val="2"/>
        </w:rPr>
        <w:t> </w:t>
      </w:r>
      <w:r w:rsidRPr="00A66346">
        <w:t>часов за 4</w:t>
      </w:r>
      <w:r w:rsidRPr="00A66346">
        <w:rPr>
          <w:spacing w:val="2"/>
        </w:rPr>
        <w:t> </w:t>
      </w:r>
      <w:r w:rsidRPr="00A66346">
        <w:t>года обучения. В зависимости от возможностей организации, осуществляющей образовательную деятельность, особенностей окружающего социума внеурочная деятельность может осуществляться по различным схемам, в том числе:</w:t>
      </w:r>
    </w:p>
    <w:p w:rsidR="00A66346" w:rsidRPr="00A66346" w:rsidRDefault="00A66346" w:rsidP="00A66346">
      <w:pPr>
        <w:spacing w:after="0" w:line="360" w:lineRule="auto"/>
        <w:ind w:firstLine="709"/>
        <w:contextualSpacing/>
        <w:jc w:val="both"/>
        <w:outlineLvl w:val="1"/>
        <w:rPr>
          <w:rFonts w:eastAsia="Times New Roman"/>
          <w:szCs w:val="24"/>
          <w:lang w:eastAsia="ru-RU"/>
        </w:rPr>
      </w:pPr>
      <w:r w:rsidRPr="00A66346">
        <w:rPr>
          <w:rFonts w:eastAsia="Times New Roman"/>
          <w:szCs w:val="24"/>
          <w:lang w:eastAsia="ru-RU"/>
        </w:rPr>
        <w:t>непосредственно в образовательной организации;</w:t>
      </w:r>
    </w:p>
    <w:p w:rsidR="00A66346" w:rsidRPr="00A66346" w:rsidRDefault="00A66346" w:rsidP="00A66346">
      <w:pPr>
        <w:spacing w:after="0" w:line="360" w:lineRule="auto"/>
        <w:ind w:firstLine="709"/>
        <w:contextualSpacing/>
        <w:jc w:val="both"/>
        <w:outlineLvl w:val="1"/>
        <w:rPr>
          <w:rFonts w:eastAsia="Times New Roman"/>
          <w:szCs w:val="24"/>
          <w:lang w:eastAsia="ru-RU"/>
        </w:rPr>
      </w:pPr>
      <w:r w:rsidRPr="00A66346">
        <w:rPr>
          <w:rFonts w:eastAsia="Times New Roman"/>
          <w:szCs w:val="24"/>
          <w:lang w:eastAsia="ru-RU"/>
        </w:rPr>
        <w:t>совместно с организациями и учреждениями дополнительного образования детей, спортивными объектами, учреждениями культуры;</w:t>
      </w:r>
    </w:p>
    <w:p w:rsidR="00A66346" w:rsidRPr="00A66346" w:rsidRDefault="00A66346" w:rsidP="00A66346">
      <w:pPr>
        <w:spacing w:after="0" w:line="360" w:lineRule="auto"/>
        <w:ind w:firstLine="709"/>
        <w:contextualSpacing/>
        <w:jc w:val="both"/>
        <w:outlineLvl w:val="1"/>
        <w:rPr>
          <w:rFonts w:eastAsia="Times New Roman"/>
          <w:szCs w:val="24"/>
          <w:lang w:eastAsia="ru-RU"/>
        </w:rPr>
      </w:pPr>
      <w:r w:rsidRPr="00A66346">
        <w:rPr>
          <w:rFonts w:eastAsia="Times New Roman"/>
          <w:szCs w:val="24"/>
          <w:lang w:eastAsia="ru-RU"/>
        </w:rPr>
        <w:t xml:space="preserve">в сотрудничестве с другими организациями и с участием </w:t>
      </w:r>
      <w:r w:rsidRPr="00A66346">
        <w:rPr>
          <w:rFonts w:eastAsia="Times New Roman"/>
          <w:spacing w:val="2"/>
          <w:szCs w:val="24"/>
          <w:lang w:eastAsia="ru-RU"/>
        </w:rPr>
        <w:t xml:space="preserve">педагогов организации, осуществляющей образовательную деятельность (комбинированная </w:t>
      </w:r>
      <w:r w:rsidRPr="00A66346">
        <w:rPr>
          <w:rFonts w:eastAsia="Times New Roman"/>
          <w:szCs w:val="24"/>
          <w:lang w:eastAsia="ru-RU"/>
        </w:rPr>
        <w:t>схема).</w:t>
      </w:r>
    </w:p>
    <w:p w:rsidR="00A66346" w:rsidRP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A66346">
        <w:t>Основное преимущество организации внеурочной деятель</w:t>
      </w:r>
      <w:r w:rsidRPr="00A66346">
        <w:rPr>
          <w:spacing w:val="2"/>
        </w:rPr>
        <w:t>ности непосредственно в образовательной организации заключается в создании условий для полноценного пребыва</w:t>
      </w:r>
      <w:r w:rsidRPr="00A66346">
        <w:t>ния ребенка в образовательной организации в течение дня, с</w:t>
      </w:r>
      <w:r w:rsidRPr="00A66346">
        <w:rPr>
          <w:spacing w:val="2"/>
        </w:rPr>
        <w:t>одержательном единстве учебной, воспитательной и развивающей деятельности в рамках основной образовательной</w:t>
      </w:r>
      <w:r w:rsidRPr="00A66346">
        <w:t xml:space="preserve"> программы образовательной организации.</w:t>
      </w:r>
    </w:p>
    <w:p w:rsidR="00A66346" w:rsidRP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A66346">
        <w:rPr>
          <w:spacing w:val="-2"/>
        </w:rPr>
        <w:t>При организации внеурочной деятельности непосредствен</w:t>
      </w:r>
      <w:r w:rsidRPr="00A66346">
        <w:t xml:space="preserve">но в образовательной организации предполагается, что в этой </w:t>
      </w:r>
      <w:r w:rsidRPr="00A66346">
        <w:rPr>
          <w:spacing w:val="-2"/>
        </w:rPr>
        <w:t>работе принимают участие все педагогические работники дан</w:t>
      </w:r>
      <w:r w:rsidRPr="00A66346">
        <w:t xml:space="preserve">ной организации (учителя начальной школы, </w:t>
      </w:r>
      <w:proofErr w:type="spellStart"/>
      <w:r w:rsidRPr="00A66346">
        <w:t>учителя</w:t>
      </w:r>
      <w:r w:rsidRPr="00A66346">
        <w:softHyphen/>
        <w:t>предметники</w:t>
      </w:r>
      <w:proofErr w:type="spellEnd"/>
      <w:r w:rsidRPr="00A66346">
        <w:t xml:space="preserve">, социальные педагоги, </w:t>
      </w:r>
      <w:proofErr w:type="spellStart"/>
      <w:r w:rsidRPr="00A66346">
        <w:t>педагоги</w:t>
      </w:r>
      <w:r w:rsidRPr="00A66346">
        <w:softHyphen/>
        <w:t>психологи</w:t>
      </w:r>
      <w:proofErr w:type="spellEnd"/>
      <w:r w:rsidRPr="00A66346">
        <w:t xml:space="preserve">, </w:t>
      </w:r>
      <w:proofErr w:type="spellStart"/>
      <w:r w:rsidRPr="00A66346">
        <w:t>учителя</w:t>
      </w:r>
      <w:r w:rsidRPr="00A66346">
        <w:softHyphen/>
        <w:t>дефектологи</w:t>
      </w:r>
      <w:proofErr w:type="spellEnd"/>
      <w:r w:rsidRPr="00A66346">
        <w:t xml:space="preserve">, логопед, воспитатели, </w:t>
      </w:r>
      <w:proofErr w:type="spellStart"/>
      <w:r w:rsidRPr="00A66346">
        <w:t>тьюторы</w:t>
      </w:r>
      <w:proofErr w:type="spellEnd"/>
      <w:r w:rsidRPr="00A66346">
        <w:t xml:space="preserve"> и</w:t>
      </w:r>
      <w:r w:rsidRPr="00A66346">
        <w:t> </w:t>
      </w:r>
      <w:r w:rsidRPr="00A66346">
        <w:t xml:space="preserve">др.). </w:t>
      </w:r>
    </w:p>
    <w:p w:rsidR="00A66346" w:rsidRP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A66346">
        <w:t xml:space="preserve">Внеурочная деятельность тесно связана с дополнительным образованием детей в части создания условий для развития </w:t>
      </w:r>
      <w:r w:rsidRPr="00A66346">
        <w:rPr>
          <w:spacing w:val="2"/>
        </w:rPr>
        <w:t>творческих интересов детей, включения их в художествен</w:t>
      </w:r>
      <w:r w:rsidRPr="00A66346">
        <w:t>ную, техническую, спортивную и другую деятельность.</w:t>
      </w:r>
    </w:p>
    <w:p w:rsidR="00A66346" w:rsidRP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A66346">
        <w:rPr>
          <w:spacing w:val="-2"/>
        </w:rPr>
        <w:t>Связующим звеном между внеурочной деятельностью и до</w:t>
      </w:r>
      <w:r w:rsidRPr="00A66346">
        <w:t xml:space="preserve">полнительным образованием детей выступают такие формы ее реализации, </w:t>
      </w:r>
      <w:r w:rsidRPr="00A66346">
        <w:lastRenderedPageBreak/>
        <w:t xml:space="preserve">как факультативы, детские научные общества, экологические и </w:t>
      </w:r>
      <w:proofErr w:type="spellStart"/>
      <w:r w:rsidRPr="00A66346">
        <w:t>военно</w:t>
      </w:r>
      <w:r w:rsidRPr="00A66346">
        <w:softHyphen/>
        <w:t>патриотические</w:t>
      </w:r>
      <w:proofErr w:type="spellEnd"/>
      <w:r w:rsidRPr="00A66346">
        <w:t xml:space="preserve"> отряды и</w:t>
      </w:r>
      <w:r w:rsidRPr="00A66346">
        <w:t> </w:t>
      </w:r>
      <w:r w:rsidRPr="00A66346">
        <w:t>т.</w:t>
      </w:r>
      <w:r w:rsidRPr="00A66346">
        <w:t> </w:t>
      </w:r>
      <w:r w:rsidRPr="00A66346">
        <w:t>д.</w:t>
      </w:r>
    </w:p>
    <w:p w:rsidR="00A66346" w:rsidRP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A66346">
        <w:rPr>
          <w:spacing w:val="-2"/>
        </w:rPr>
        <w:t>Основное преимущество совместной организации внеуроч</w:t>
      </w:r>
      <w:r w:rsidRPr="00A66346">
        <w:rPr>
          <w:spacing w:val="2"/>
        </w:rPr>
        <w:t xml:space="preserve">ной деятельности заключается в предоставлении широкого </w:t>
      </w:r>
      <w:r w:rsidRPr="00A66346">
        <w:t xml:space="preserve">выбора занятий для ребенка на основе спектра направлений детских объединений по интересам, возможности свободного самоопределения ребенка, привлечения к осуществлению внеурочной деятельности квалифицированных специалистов, а также </w:t>
      </w:r>
      <w:proofErr w:type="spellStart"/>
      <w:r w:rsidRPr="00A66346">
        <w:t>практико</w:t>
      </w:r>
      <w:r w:rsidRPr="00A66346">
        <w:softHyphen/>
        <w:t>ориентированной</w:t>
      </w:r>
      <w:proofErr w:type="spellEnd"/>
      <w:r w:rsidRPr="00A66346">
        <w:t xml:space="preserve"> и </w:t>
      </w:r>
      <w:proofErr w:type="spellStart"/>
      <w:r w:rsidRPr="00A66346">
        <w:t>деятельностной</w:t>
      </w:r>
      <w:proofErr w:type="spellEnd"/>
      <w:r w:rsidRPr="00A66346">
        <w:t xml:space="preserve"> основы организации образовательной деятельности.</w:t>
      </w:r>
    </w:p>
    <w:p w:rsidR="00A66346" w:rsidRP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A66346">
        <w:rPr>
          <w:spacing w:val="2"/>
        </w:rPr>
        <w:t>Координирующую роль в организации внеурочной дея</w:t>
      </w:r>
      <w:r w:rsidRPr="00A66346">
        <w:t xml:space="preserve">тельности выполняет, как правило, классный руководитель, </w:t>
      </w:r>
      <w:r w:rsidRPr="00A66346">
        <w:rPr>
          <w:spacing w:val="2"/>
        </w:rPr>
        <w:t xml:space="preserve">который взаимодействует с педагогическими работниками, </w:t>
      </w:r>
      <w:r w:rsidRPr="00A66346">
        <w:t xml:space="preserve">организует систему отношений через разнообразные формы воспитательной деятельности коллектива, в том числе через </w:t>
      </w:r>
      <w:r w:rsidRPr="00A66346">
        <w:rPr>
          <w:spacing w:val="2"/>
        </w:rPr>
        <w:t>органы самоуправления, обеспечивает внеурочную деятель</w:t>
      </w:r>
      <w:r w:rsidRPr="00A66346">
        <w:t>ность обучающихся в соответствии с их выбором.</w:t>
      </w:r>
    </w:p>
    <w:p w:rsidR="00A66346" w:rsidRP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</w:pPr>
      <w:proofErr w:type="gramStart"/>
      <w:r w:rsidRPr="00A66346">
        <w:rPr>
          <w:b/>
          <w:bCs/>
          <w:spacing w:val="2"/>
        </w:rPr>
        <w:t>План внеурочной деятельности</w:t>
      </w:r>
      <w:r w:rsidRPr="00A66346">
        <w:rPr>
          <w:spacing w:val="2"/>
        </w:rPr>
        <w:t xml:space="preserve"> формируется образовательной организацией </w:t>
      </w:r>
      <w:r w:rsidRPr="00A66346">
        <w:t xml:space="preserve">и </w:t>
      </w:r>
      <w:r w:rsidRPr="00A66346">
        <w:rPr>
          <w:spacing w:val="2"/>
        </w:rPr>
        <w:t xml:space="preserve">должен быть направлен в первую очередь на достижение </w:t>
      </w:r>
      <w:r w:rsidRPr="00A66346">
        <w:t>обучающимися планируемых резуль</w:t>
      </w:r>
      <w:r w:rsidRPr="00A66346">
        <w:rPr>
          <w:spacing w:val="-2"/>
        </w:rPr>
        <w:t>татов освоения основной образовательной программы началь</w:t>
      </w:r>
      <w:r w:rsidRPr="00A66346">
        <w:t>ного общего образования.</w:t>
      </w:r>
      <w:proofErr w:type="gramEnd"/>
    </w:p>
    <w:p w:rsidR="00A66346" w:rsidRP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A66346">
        <w:rPr>
          <w:spacing w:val="-2"/>
        </w:rPr>
        <w:t xml:space="preserve">При взаимодействии образовательной организации с другими организациями создаются общее </w:t>
      </w:r>
      <w:proofErr w:type="spellStart"/>
      <w:r w:rsidRPr="00A66346">
        <w:rPr>
          <w:spacing w:val="-2"/>
        </w:rPr>
        <w:t>программно</w:t>
      </w:r>
      <w:r w:rsidRPr="00A66346">
        <w:rPr>
          <w:spacing w:val="-2"/>
        </w:rPr>
        <w:softHyphen/>
        <w:t>методическое</w:t>
      </w:r>
      <w:proofErr w:type="spellEnd"/>
      <w:r w:rsidRPr="00A66346">
        <w:rPr>
          <w:spacing w:val="-2"/>
        </w:rPr>
        <w:t xml:space="preserve"> пространство, рабочие программы курсов внеурочной деятель</w:t>
      </w:r>
      <w:r w:rsidRPr="00A66346">
        <w:rPr>
          <w:spacing w:val="2"/>
        </w:rPr>
        <w:t>ности, которые должны быть сориентированы на планируемые результаты освоения основной образовательной про</w:t>
      </w:r>
      <w:r w:rsidRPr="00A66346">
        <w:t>граммы начального общего образования конкретной образовательной организации.</w:t>
      </w:r>
    </w:p>
    <w:p w:rsidR="0065571F" w:rsidRDefault="0065571F"/>
    <w:sectPr w:rsidR="0065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C6"/>
    <w:rsid w:val="005F57C6"/>
    <w:rsid w:val="0065571F"/>
    <w:rsid w:val="00A6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2020-07-09T02:27:00Z</dcterms:created>
  <dcterms:modified xsi:type="dcterms:W3CDTF">2020-07-09T02:27:00Z</dcterms:modified>
</cp:coreProperties>
</file>